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Pr="00EF6A1D" w:rsidRDefault="0006123F" w:rsidP="0006123F">
      <w:pPr>
        <w:spacing w:line="240" w:lineRule="atLeast"/>
        <w:jc w:val="center"/>
        <w:rPr>
          <w:rFonts w:ascii="華康中圓體" w:eastAsia="華康中圓體" w:hAnsi="新細明體" w:cs="font639"/>
          <w:b/>
          <w:sz w:val="96"/>
          <w:szCs w:val="96"/>
        </w:rPr>
      </w:pPr>
      <w:r w:rsidRPr="00EF6A1D">
        <w:rPr>
          <w:rFonts w:ascii="華康中圓體" w:eastAsia="華康中圓體" w:hAnsi="新細明體" w:cs="font639" w:hint="eastAsia"/>
          <w:b/>
          <w:sz w:val="96"/>
          <w:szCs w:val="96"/>
        </w:rPr>
        <w:t>公  告</w:t>
      </w:r>
    </w:p>
    <w:p w:rsidR="0006123F" w:rsidRPr="00EF6A1D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bookmarkStart w:id="0" w:name="_GoBack"/>
      <w:r w:rsidRPr="00EF6A1D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5F7107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6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P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歷史系</w:t>
      </w:r>
      <w:r w:rsid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參訪活動</w:t>
      </w:r>
      <w:r w:rsidR="008D26DC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(一)</w:t>
      </w:r>
    </w:p>
    <w:bookmarkEnd w:id="0"/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10</w:t>
      </w:r>
      <w:r w:rsidR="005F7107">
        <w:rPr>
          <w:rFonts w:ascii="標楷體" w:eastAsia="標楷體" w:hAnsi="標楷體" w:cs="font639" w:hint="eastAsia"/>
          <w:sz w:val="28"/>
          <w:szCs w:val="28"/>
          <w:lang w:eastAsia="zh-TW"/>
        </w:rPr>
        <w:t>6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Pr="00EF6A1D">
        <w:rPr>
          <w:rFonts w:ascii="標楷體" w:eastAsia="標楷體" w:hAnsi="標楷體" w:cs="font639" w:hint="eastAsia"/>
          <w:sz w:val="28"/>
          <w:szCs w:val="28"/>
          <w:lang w:eastAsia="zh-TW"/>
        </w:rPr>
        <w:t>10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5F7107">
        <w:rPr>
          <w:rFonts w:ascii="標楷體" w:eastAsia="標楷體" w:hAnsi="標楷體" w:cs="font639" w:hint="eastAsia"/>
          <w:sz w:val="28"/>
          <w:szCs w:val="28"/>
          <w:lang w:eastAsia="zh-TW"/>
        </w:rPr>
        <w:t>28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日（星期六）</w:t>
      </w:r>
    </w:p>
    <w:p w:rsidR="0006123F" w:rsidRPr="00EF6A1D" w:rsidRDefault="0006123F" w:rsidP="0006123F">
      <w:pPr>
        <w:spacing w:line="240" w:lineRule="atLeast"/>
        <w:ind w:left="566" w:hanging="566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二、參訪地點：中央研究院</w:t>
      </w: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Pr="00EF6A1D">
        <w:rPr>
          <w:rFonts w:ascii="標楷體" w:eastAsia="標楷體" w:hAnsi="標楷體" w:cs="font639" w:hint="eastAsia"/>
          <w:sz w:val="28"/>
          <w:szCs w:val="28"/>
        </w:rPr>
        <w:t>國立</w:t>
      </w:r>
      <w:r w:rsidRPr="00EF6A1D">
        <w:rPr>
          <w:rFonts w:ascii="標楷體" w:eastAsia="標楷體" w:hAnsi="標楷體" w:cs="font639" w:hint="eastAsia"/>
          <w:sz w:val="28"/>
          <w:szCs w:val="28"/>
          <w:lang w:eastAsia="zh-TW"/>
        </w:rPr>
        <w:t>故宮博物院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  <w:r w:rsidRPr="00EF6A1D">
        <w:rPr>
          <w:rFonts w:ascii="標楷體" w:eastAsia="標楷體" w:hAnsi="標楷體" w:cs="新細明體" w:hint="eastAsia"/>
          <w:sz w:val="24"/>
        </w:rPr>
        <w:t xml:space="preserve">   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208"/>
      </w:tblGrid>
      <w:tr w:rsidR="0006123F" w:rsidRPr="00EF6A1D" w:rsidTr="00A431A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EF6A1D" w:rsidTr="00A431A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8D26DC" w:rsidP="005F710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A431A5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EF6A1D" w:rsidTr="00A431A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A431A5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—10: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中—</w:t>
            </w:r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中央研究院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9501E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9501E7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</w:rPr>
              <w:t>中央研究院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EF6A1D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中餐餐盒</w:t>
            </w:r>
          </w:p>
        </w:tc>
      </w:tr>
      <w:tr w:rsidR="0006123F" w:rsidRPr="00EF6A1D" w:rsidTr="00A431A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5F710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:00—1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中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央研究院—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國立故宮博物院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A431A5">
        <w:trPr>
          <w:trHeight w:val="479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:00—1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A431A5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</w:rPr>
              <w:t>國立故宮博物院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導覽解說</w:t>
            </w:r>
          </w:p>
        </w:tc>
      </w:tr>
      <w:tr w:rsidR="0006123F" w:rsidRPr="00EF6A1D" w:rsidTr="00A431A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A431A5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回台中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EF6A1D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晚餐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餐盒</w:t>
            </w:r>
          </w:p>
        </w:tc>
      </w:tr>
    </w:tbl>
    <w:p w:rsidR="0006123F" w:rsidRPr="00EF6A1D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  <w:lang w:eastAsia="zh-TW"/>
        </w:rPr>
      </w:pPr>
    </w:p>
    <w:p w:rsidR="00EF6A1D" w:rsidRDefault="0006123F" w:rsidP="00EF6A1D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</w:t>
      </w: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：</w:t>
      </w:r>
    </w:p>
    <w:p w:rsidR="0006123F" w:rsidRPr="00EF6A1D" w:rsidRDefault="0006123F" w:rsidP="00EF6A1D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  <w:lang w:eastAsia="zh-TW"/>
        </w:rPr>
      </w:pPr>
      <w:r w:rsidRPr="00EF6A1D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即日起請至系辦公室報名</w:t>
      </w:r>
      <w:r w:rsidR="00A431A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並填寫資料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，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報名同學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請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繳費</w:t>
      </w:r>
      <w:r w:rsidR="009501E7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200</w:t>
      </w:r>
      <w:r w:rsidRPr="005E1BB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元</w:t>
      </w:r>
      <w:r w:rsidRPr="005E1BB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(</w:t>
      </w:r>
      <w:r w:rsidR="00BB236A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午</w:t>
      </w:r>
      <w:r w:rsidRPr="005E1BB5">
        <w:rPr>
          <w:rFonts w:ascii="標楷體" w:eastAsia="標楷體" w:hAnsi="標楷體" w:cs="font639" w:hint="eastAsia"/>
          <w:spacing w:val="16"/>
          <w:kern w:val="24"/>
          <w:sz w:val="28"/>
          <w:szCs w:val="28"/>
          <w:u w:val="single"/>
          <w:lang w:eastAsia="zh-TW"/>
        </w:rPr>
        <w:t>晚餐</w:t>
      </w:r>
      <w:r w:rsidR="009501E7">
        <w:rPr>
          <w:rFonts w:ascii="標楷體" w:eastAsia="標楷體" w:hAnsi="標楷體" w:cs="font639" w:hint="eastAsia"/>
          <w:spacing w:val="16"/>
          <w:kern w:val="24"/>
          <w:sz w:val="28"/>
          <w:szCs w:val="28"/>
          <w:u w:val="single"/>
          <w:lang w:eastAsia="zh-TW"/>
        </w:rPr>
        <w:t>與保險</w:t>
      </w:r>
      <w:r w:rsidRPr="005E1BB5">
        <w:rPr>
          <w:rFonts w:ascii="標楷體" w:eastAsia="標楷體" w:hAnsi="標楷體" w:cs="font639" w:hint="eastAsia"/>
          <w:spacing w:val="16"/>
          <w:kern w:val="24"/>
          <w:sz w:val="28"/>
          <w:szCs w:val="28"/>
          <w:u w:val="single"/>
          <w:lang w:eastAsia="zh-TW"/>
        </w:rPr>
        <w:t>費用</w:t>
      </w:r>
      <w:r w:rsidRPr="005E1BB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)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</w:rPr>
        <w:t>，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10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月</w:t>
      </w:r>
      <w:r w:rsidR="005F7107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25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日(周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三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)截止，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或額滿為止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。</w:t>
      </w:r>
    </w:p>
    <w:sectPr w:rsidR="0006123F" w:rsidRPr="00EF6A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F50" w:rsidRDefault="00C60F50" w:rsidP="0006123F">
      <w:r>
        <w:separator/>
      </w:r>
    </w:p>
  </w:endnote>
  <w:endnote w:type="continuationSeparator" w:id="0">
    <w:p w:rsidR="00C60F50" w:rsidRDefault="00C60F50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font639">
    <w:altName w:val="新細明體"/>
    <w:charset w:val="88"/>
    <w:family w:val="roman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F50" w:rsidRDefault="00C60F50" w:rsidP="0006123F">
      <w:r>
        <w:separator/>
      </w:r>
    </w:p>
  </w:footnote>
  <w:footnote w:type="continuationSeparator" w:id="0">
    <w:p w:rsidR="00C60F50" w:rsidRDefault="00C60F50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6123F"/>
    <w:rsid w:val="0008780B"/>
    <w:rsid w:val="00147382"/>
    <w:rsid w:val="001D64DB"/>
    <w:rsid w:val="00262B5C"/>
    <w:rsid w:val="00307ABC"/>
    <w:rsid w:val="005E1BB5"/>
    <w:rsid w:val="005F7107"/>
    <w:rsid w:val="007818B0"/>
    <w:rsid w:val="0086024C"/>
    <w:rsid w:val="00871881"/>
    <w:rsid w:val="008D26DC"/>
    <w:rsid w:val="009501E7"/>
    <w:rsid w:val="00A431A5"/>
    <w:rsid w:val="00BB236A"/>
    <w:rsid w:val="00C1392F"/>
    <w:rsid w:val="00C25E70"/>
    <w:rsid w:val="00C60F50"/>
    <w:rsid w:val="00D2025E"/>
    <w:rsid w:val="00DC240A"/>
    <w:rsid w:val="00EF6A1D"/>
    <w:rsid w:val="00F55692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2</cp:revision>
  <dcterms:created xsi:type="dcterms:W3CDTF">2017-09-29T06:21:00Z</dcterms:created>
  <dcterms:modified xsi:type="dcterms:W3CDTF">2017-09-29T06:21:00Z</dcterms:modified>
</cp:coreProperties>
</file>